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64" w:rsidRPr="006F5400" w:rsidRDefault="00B26BF5" w:rsidP="000E6464">
      <w:pPr>
        <w:autoSpaceDE w:val="0"/>
        <w:autoSpaceDN w:val="0"/>
        <w:adjustRightInd w:val="0"/>
        <w:jc w:val="center"/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</w:pPr>
      <w:r w:rsidRPr="006F5400"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>COE Department</w:t>
      </w:r>
      <w:r w:rsidR="00902B3F" w:rsidRPr="006F5400"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 xml:space="preserve"> at KFUPM</w:t>
      </w:r>
    </w:p>
    <w:p w:rsidR="000E6464" w:rsidRPr="006F5400" w:rsidRDefault="006F5400" w:rsidP="00501574">
      <w:pPr>
        <w:autoSpaceDE w:val="0"/>
        <w:autoSpaceDN w:val="0"/>
        <w:adjustRightInd w:val="0"/>
        <w:jc w:val="center"/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</w:pPr>
      <w:r w:rsidRPr="006F5400">
        <w:rPr>
          <w:rFonts w:asciiTheme="minorBidi" w:hAnsiTheme="minorBidi" w:cstheme="minorBidi"/>
          <w:b/>
          <w:bCs/>
          <w:color w:val="1F497D" w:themeColor="text2"/>
          <w:sz w:val="32"/>
          <w:szCs w:val="32"/>
        </w:rPr>
        <w:t>BS Program Student Outcomes</w:t>
      </w:r>
    </w:p>
    <w:tbl>
      <w:tblPr>
        <w:tblpPr w:leftFromText="180" w:rightFromText="180" w:vertAnchor="text" w:horzAnchor="margin" w:tblpY="380"/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392"/>
        <w:gridCol w:w="9781"/>
      </w:tblGrid>
      <w:tr w:rsidR="006F5400" w:rsidRPr="00B516B5" w:rsidTr="006F5400">
        <w:trPr>
          <w:trHeight w:val="454"/>
        </w:trPr>
        <w:tc>
          <w:tcPr>
            <w:tcW w:w="10173" w:type="dxa"/>
            <w:gridSpan w:val="2"/>
            <w:vMerge w:val="restart"/>
            <w:vAlign w:val="center"/>
          </w:tcPr>
          <w:p w:rsidR="006F5400" w:rsidRPr="006F5400" w:rsidRDefault="006F5400" w:rsidP="006F5400">
            <w:pPr>
              <w:ind w:left="360"/>
              <w:jc w:val="center"/>
              <w:rPr>
                <w:rFonts w:ascii="Georgia" w:hAnsi="Georgia"/>
                <w:b/>
                <w:bCs/>
                <w:color w:val="000000" w:themeColor="text1"/>
              </w:rPr>
            </w:pPr>
            <w:r w:rsidRPr="005A6009">
              <w:rPr>
                <w:rFonts w:ascii="Georgia" w:hAnsi="Georgia"/>
                <w:b/>
                <w:bCs/>
                <w:color w:val="000000" w:themeColor="text1"/>
              </w:rPr>
              <w:t>Student Outcomes</w:t>
            </w:r>
          </w:p>
        </w:tc>
      </w:tr>
      <w:tr w:rsidR="006F5400" w:rsidRPr="00B516B5" w:rsidTr="006F5400">
        <w:trPr>
          <w:trHeight w:val="454"/>
        </w:trPr>
        <w:tc>
          <w:tcPr>
            <w:tcW w:w="10173" w:type="dxa"/>
            <w:gridSpan w:val="2"/>
            <w:vMerge/>
            <w:vAlign w:val="center"/>
          </w:tcPr>
          <w:p w:rsidR="006F5400" w:rsidRPr="00B516B5" w:rsidRDefault="006F5400" w:rsidP="006F54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Ability to apply knowledge of mathematics, science, and engineering to obtain solutions and formulate models of processes and systems.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Ability to design and conduct experiments, and collect, analyze and interpret data. 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Ability to design a system, process, or component to meet desired needs subject to given constraints. Analyze and evaluate alternative solutions.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Ability to function on multi-disciplinary and/or diverse teams. Take responsibility, share work, and value other viewpoints.  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Ability to Identify, </w:t>
            </w:r>
            <w:proofErr w:type="gramStart"/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formulate</w:t>
            </w:r>
            <w:proofErr w:type="gramEnd"/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, and solve engineering problems. Make appropriate and necessary assumptions. Suggest and evaluate new approaches.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Ability to understand professional and ethical responsibilities. Demonstrate ethical practice. 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Ability to use oral, written, and audio-visual techniques effectively for successful communication.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sz w:val="28"/>
                <w:szCs w:val="28"/>
              </w:rPr>
              <w:t>Understanding of the impact of engineering solutions in a global, economic, environmental, and societal context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proofErr w:type="spellStart"/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i</w:t>
            </w:r>
            <w:proofErr w:type="spellEnd"/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Ability to recognize the need for, and demonstrate ability to, </w:t>
            </w:r>
            <w:proofErr w:type="gramStart"/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engage</w:t>
            </w:r>
            <w:proofErr w:type="gramEnd"/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 in lifelong learning.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j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Knowledge of contemporary socio-economic issues relevant to computer engineering. 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k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 xml:space="preserve">Ability to use techniques, skills and modern engineering tools necessary for engineering practice. </w:t>
            </w:r>
          </w:p>
        </w:tc>
      </w:tr>
      <w:tr w:rsidR="006F5400" w:rsidRPr="00B516B5" w:rsidTr="006F5400">
        <w:trPr>
          <w:trHeight w:val="454"/>
        </w:trPr>
        <w:tc>
          <w:tcPr>
            <w:tcW w:w="392" w:type="dxa"/>
            <w:vAlign w:val="center"/>
          </w:tcPr>
          <w:p w:rsidR="006F5400" w:rsidRPr="006F5400" w:rsidRDefault="006F5400" w:rsidP="006F5400">
            <w:pPr>
              <w:tabs>
                <w:tab w:val="left" w:pos="162"/>
              </w:tabs>
              <w:ind w:left="3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6F5400">
              <w:rPr>
                <w:rFonts w:ascii="Arial" w:hAnsi="Arial"/>
                <w:b/>
                <w:bCs/>
                <w:sz w:val="28"/>
                <w:szCs w:val="28"/>
              </w:rPr>
              <w:t>l</w:t>
            </w:r>
          </w:p>
        </w:tc>
        <w:tc>
          <w:tcPr>
            <w:tcW w:w="9781" w:type="dxa"/>
            <w:vAlign w:val="center"/>
          </w:tcPr>
          <w:p w:rsidR="006F5400" w:rsidRPr="006F5400" w:rsidRDefault="006F5400" w:rsidP="006F5400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6F5400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Ability to design a system that involves the  integration of hardware and software</w:t>
            </w:r>
          </w:p>
        </w:tc>
      </w:tr>
    </w:tbl>
    <w:p w:rsidR="006B0D77" w:rsidRDefault="006B0D77" w:rsidP="00501574">
      <w:pPr>
        <w:spacing w:line="360" w:lineRule="auto"/>
        <w:rPr>
          <w:rFonts w:ascii="Georgia" w:hAnsi="Georgia"/>
        </w:rPr>
      </w:pPr>
    </w:p>
    <w:p w:rsidR="006B0D77" w:rsidRDefault="006B0D77" w:rsidP="002F771E">
      <w:pPr>
        <w:autoSpaceDE w:val="0"/>
        <w:autoSpaceDN w:val="0"/>
        <w:adjustRightInd w:val="0"/>
        <w:spacing w:line="480" w:lineRule="auto"/>
        <w:rPr>
          <w:rFonts w:ascii="TimesNewRoman" w:hAnsi="TimesNewRoman" w:cs="TimesNewRoman"/>
          <w:sz w:val="22"/>
          <w:szCs w:val="22"/>
        </w:rPr>
      </w:pPr>
    </w:p>
    <w:p w:rsidR="006B0D77" w:rsidRDefault="006B0D77" w:rsidP="006B0D77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2"/>
          <w:szCs w:val="22"/>
        </w:rPr>
      </w:pPr>
    </w:p>
    <w:sectPr w:rsidR="006B0D77" w:rsidSect="006B0D77">
      <w:pgSz w:w="12240" w:h="15840"/>
      <w:pgMar w:top="1134" w:right="90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A2A5D"/>
    <w:multiLevelType w:val="hybridMultilevel"/>
    <w:tmpl w:val="5F26C6F8"/>
    <w:lvl w:ilvl="0" w:tplc="B43AB0E8">
      <w:numFmt w:val="bullet"/>
      <w:lvlText w:val=""/>
      <w:lvlJc w:val="left"/>
      <w:pPr>
        <w:ind w:left="720" w:hanging="360"/>
      </w:pPr>
      <w:rPr>
        <w:rFonts w:ascii="Symbol" w:eastAsia="Times New Roman" w:hAnsi="Symbol" w:cs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E6464"/>
    <w:rsid w:val="00004DE4"/>
    <w:rsid w:val="000A0068"/>
    <w:rsid w:val="000E0BC1"/>
    <w:rsid w:val="000E6464"/>
    <w:rsid w:val="001B27F1"/>
    <w:rsid w:val="002270BF"/>
    <w:rsid w:val="00253AD2"/>
    <w:rsid w:val="00291ADE"/>
    <w:rsid w:val="002F102F"/>
    <w:rsid w:val="002F771E"/>
    <w:rsid w:val="00323BCF"/>
    <w:rsid w:val="003D76B8"/>
    <w:rsid w:val="004109C2"/>
    <w:rsid w:val="00425D17"/>
    <w:rsid w:val="00501574"/>
    <w:rsid w:val="00533CAF"/>
    <w:rsid w:val="00574235"/>
    <w:rsid w:val="0058000A"/>
    <w:rsid w:val="005A6009"/>
    <w:rsid w:val="00607E63"/>
    <w:rsid w:val="006309C1"/>
    <w:rsid w:val="006668CF"/>
    <w:rsid w:val="006B0D77"/>
    <w:rsid w:val="006E5264"/>
    <w:rsid w:val="006F5400"/>
    <w:rsid w:val="00701F32"/>
    <w:rsid w:val="0070632A"/>
    <w:rsid w:val="007A7172"/>
    <w:rsid w:val="007E00D6"/>
    <w:rsid w:val="00812E32"/>
    <w:rsid w:val="008378C2"/>
    <w:rsid w:val="00851C2F"/>
    <w:rsid w:val="00860ED2"/>
    <w:rsid w:val="00902B3F"/>
    <w:rsid w:val="00A21ED8"/>
    <w:rsid w:val="00B26BF5"/>
    <w:rsid w:val="00B363EA"/>
    <w:rsid w:val="00BF67A3"/>
    <w:rsid w:val="00C1767D"/>
    <w:rsid w:val="00C92606"/>
    <w:rsid w:val="00E41ACF"/>
    <w:rsid w:val="00EE6C8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46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D7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D7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7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B90281-AA49-4EFA-904D-F85C160F3CBB}"/>
</file>

<file path=customXml/itemProps2.xml><?xml version="1.0" encoding="utf-8"?>
<ds:datastoreItem xmlns:ds="http://schemas.openxmlformats.org/officeDocument/2006/customXml" ds:itemID="{F50F7013-49B8-464D-AD21-C99A6C291541}"/>
</file>

<file path=customXml/itemProps3.xml><?xml version="1.0" encoding="utf-8"?>
<ds:datastoreItem xmlns:ds="http://schemas.openxmlformats.org/officeDocument/2006/customXml" ds:itemID="{15C8469D-D3B6-4654-8EEB-DDA4B4B9930C}"/>
</file>

<file path=customXml/itemProps4.xml><?xml version="1.0" encoding="utf-8"?>
<ds:datastoreItem xmlns:ds="http://schemas.openxmlformats.org/officeDocument/2006/customXml" ds:itemID="{AED85AFD-79B2-4556-BC67-9A4CD9F471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3</cp:revision>
  <cp:lastPrinted>2013-12-26T06:05:00Z</cp:lastPrinted>
  <dcterms:created xsi:type="dcterms:W3CDTF">2013-12-16T19:58:00Z</dcterms:created>
  <dcterms:modified xsi:type="dcterms:W3CDTF">2013-12-16T20:02:00Z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