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1B" w:rsidRDefault="00BF0C1B" w:rsidP="00BF0C1B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552E71">
        <w:rPr>
          <w:rFonts w:ascii="Arial" w:hAnsi="Arial" w:cs="Arial"/>
          <w:color w:val="FF0000"/>
          <w:sz w:val="32"/>
          <w:szCs w:val="32"/>
        </w:rPr>
        <w:t>Outcome (e) Rubrics</w:t>
      </w:r>
    </w:p>
    <w:p w:rsidR="00BF0C1B" w:rsidRDefault="00BF0C1B" w:rsidP="00BF0C1B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BF0C1B" w:rsidRPr="00F36115" w:rsidRDefault="00BF0C1B" w:rsidP="00BF0C1B">
      <w:pPr>
        <w:bidi w:val="0"/>
        <w:jc w:val="center"/>
        <w:rPr>
          <w:b/>
          <w:bCs/>
          <w:color w:val="000000"/>
          <w:sz w:val="28"/>
          <w:szCs w:val="28"/>
        </w:rPr>
      </w:pPr>
      <w:r w:rsidRPr="00F36115">
        <w:rPr>
          <w:b/>
          <w:bCs/>
          <w:color w:val="000000"/>
          <w:sz w:val="28"/>
          <w:szCs w:val="28"/>
        </w:rPr>
        <w:t xml:space="preserve">Ability to Identify, </w:t>
      </w:r>
      <w:proofErr w:type="gramStart"/>
      <w:r w:rsidRPr="00F36115">
        <w:rPr>
          <w:b/>
          <w:bCs/>
          <w:color w:val="000000"/>
          <w:sz w:val="28"/>
          <w:szCs w:val="28"/>
        </w:rPr>
        <w:t>formulate</w:t>
      </w:r>
      <w:proofErr w:type="gramEnd"/>
      <w:r w:rsidRPr="00F36115">
        <w:rPr>
          <w:b/>
          <w:bCs/>
          <w:color w:val="000000"/>
          <w:sz w:val="28"/>
          <w:szCs w:val="28"/>
        </w:rPr>
        <w:t>, and solve engineering problems. Make appropriate and necessary assumptions. Suggest and evaluate new approaches.</w:t>
      </w:r>
    </w:p>
    <w:p w:rsidR="00BF0C1B" w:rsidRDefault="00BF0C1B" w:rsidP="00BF0C1B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BF0C1B" w:rsidRPr="00552E71" w:rsidTr="00197AD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BF0C1B" w:rsidRPr="00552E71" w:rsidTr="00197AD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C1B" w:rsidRPr="00552E71" w:rsidTr="00197AD2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C1B" w:rsidRPr="00552E71" w:rsidTr="00197AD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BF0C1B" w:rsidRPr="00552E71" w:rsidTr="00197AD2">
        <w:trPr>
          <w:trHeight w:val="16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Applying concepts, governing math or physics equations and algorithms to solve a problem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Applies correct concepts, chooses correct governing equations and optimum algorithms (or methods) to solve a problem.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Applies correct concepts, chooses correct governing equations but use sub-optimum algorithms (or methods) to solve a problem.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Applies some correct concepts and chooses some correct governing equations but makes mistakes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Applies incorrect concepts and/or chooses incorrect governing equations </w:t>
            </w:r>
            <w:r w:rsidRPr="00552E71">
              <w:rPr>
                <w:rFonts w:ascii="Symbol" w:hAnsi="Symbol" w:cs="Arial"/>
                <w:sz w:val="18"/>
                <w:szCs w:val="18"/>
              </w:rPr>
              <w:t>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52E71">
              <w:rPr>
                <w:rFonts w:ascii="Arial" w:hAnsi="Arial" w:cs="Arial"/>
                <w:sz w:val="18"/>
                <w:szCs w:val="18"/>
              </w:rPr>
              <w:t>can not</w:t>
            </w:r>
            <w:proofErr w:type="spellEnd"/>
            <w:r w:rsidRPr="00552E71">
              <w:rPr>
                <w:rFonts w:ascii="Arial" w:hAnsi="Arial" w:cs="Arial"/>
                <w:sz w:val="18"/>
                <w:szCs w:val="18"/>
              </w:rPr>
              <w:t xml:space="preserve"> solve problems</w:t>
            </w:r>
          </w:p>
        </w:tc>
      </w:tr>
      <w:tr w:rsidR="00BF0C1B" w:rsidRPr="00552E71" w:rsidTr="00197AD2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Demonstrating effective open-ended problem solving techniques (including the debugging of a faulty design; hardware, software or both)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F0C1B" w:rsidRPr="00552E71" w:rsidRDefault="00BF0C1B" w:rsidP="00197AD2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Always solves problems using step-by-step logical procedure and obtain correct solution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Mostly solves problems using step-by-step logical procedure. Sometimes he solves problems in an ad-hoc manner, but still he obtains correct solutions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Mostly solves problems using step-by-step logical procedure but </w:t>
            </w:r>
            <w:proofErr w:type="spellStart"/>
            <w:r w:rsidRPr="00552E71">
              <w:rPr>
                <w:rFonts w:ascii="Arial" w:hAnsi="Arial" w:cs="Arial"/>
                <w:sz w:val="18"/>
                <w:szCs w:val="18"/>
              </w:rPr>
              <w:t>some times</w:t>
            </w:r>
            <w:proofErr w:type="spellEnd"/>
            <w:r w:rsidRPr="00552E71">
              <w:rPr>
                <w:rFonts w:ascii="Arial" w:hAnsi="Arial" w:cs="Arial"/>
                <w:sz w:val="18"/>
                <w:szCs w:val="18"/>
              </w:rPr>
              <w:t xml:space="preserve"> makes minor procedural errors that lead to incorrect solution of the problem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C1B" w:rsidRPr="00552E71" w:rsidRDefault="00BF0C1B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Solves problems without logical step-by-step logical procedure and makes procedural errors resulting in incorrect solution </w:t>
            </w:r>
          </w:p>
        </w:tc>
      </w:tr>
    </w:tbl>
    <w:p w:rsidR="00BF0C1B" w:rsidRDefault="00BF0C1B" w:rsidP="00BF0C1B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21227D" w:rsidRPr="00BF0C1B" w:rsidRDefault="00BF0C1B"/>
    <w:sectPr w:rsidR="0021227D" w:rsidRPr="00BF0C1B" w:rsidSect="00BF0C1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0C1B"/>
    <w:rsid w:val="000A0068"/>
    <w:rsid w:val="009A6082"/>
    <w:rsid w:val="00A21ED8"/>
    <w:rsid w:val="00BF0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C1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6B8E45-224B-4CD8-917F-7B688CF53DE2}"/>
</file>

<file path=customXml/itemProps2.xml><?xml version="1.0" encoding="utf-8"?>
<ds:datastoreItem xmlns:ds="http://schemas.openxmlformats.org/officeDocument/2006/customXml" ds:itemID="{46F7176C-2929-4A19-844A-D0306A70F4FF}"/>
</file>

<file path=customXml/itemProps3.xml><?xml version="1.0" encoding="utf-8"?>
<ds:datastoreItem xmlns:ds="http://schemas.openxmlformats.org/officeDocument/2006/customXml" ds:itemID="{F8678B63-5F63-4498-90B7-7495B5D7DE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1311</Characters>
  <Application>Microsoft Office Word</Application>
  <DocSecurity>0</DocSecurity>
  <Lines>10</Lines>
  <Paragraphs>3</Paragraphs>
  <ScaleCrop>false</ScaleCrop>
  <Company>KFUPM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1</cp:revision>
  <dcterms:created xsi:type="dcterms:W3CDTF">2013-11-11T12:07:00Z</dcterms:created>
  <dcterms:modified xsi:type="dcterms:W3CDTF">2013-11-11T12:09:00Z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